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Aneks nr 1 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z dnia 27 listopada 2025 r.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do 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Regulaminu rekrutacji i uczestnictwa w projekcie pt. „Opieka </w:t>
        <w:br/>
        <w:t>w hospicjum domowym dla dorosłych mieszkańców powiatu wyszkowskiego”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1) Pkt 2. w Rozdziale I otrzymuje brzmienie: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„</w:t>
      </w:r>
      <w:r>
        <w:rPr>
          <w:rFonts w:cs="Times New Roman" w:ascii="Times New Roman" w:hAnsi="Times New Roman"/>
          <w:sz w:val="32"/>
          <w:szCs w:val="32"/>
        </w:rPr>
        <w:t>Obszar realizacji projektu – powiat wyszkowski, ostrowski i węgrowski.”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2) Pkt 3. w Rozdziale I otrzymuje brzmienie: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„</w:t>
      </w:r>
      <w:r>
        <w:rPr>
          <w:rFonts w:cs="Times New Roman" w:ascii="Times New Roman" w:hAnsi="Times New Roman"/>
          <w:sz w:val="32"/>
          <w:szCs w:val="32"/>
        </w:rPr>
        <w:t>Celem głównym projektu jest zwiększenie dostępności do opieki środowiskowej świadczonej przez hospicja domowe 75 dorosłym mieszkańcom powiatu wyszkowskiego, ostrowskiego i węgrowskiego wymagającym opieki hospicyjnej i paliatywnej oraz wsparcie 50 opiekunów faktycznych ww. osób wymagającym opieki hospicyjnej i paliatywnej, o których mowa w § 1 niniejszego regulaminu.”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3) Pkt 1. w Rozdziale III </w:t>
      </w:r>
      <w:r>
        <w:rPr>
          <w:rFonts w:cs="Times New Roman" w:ascii="Times New Roman" w:hAnsi="Times New Roman"/>
          <w:b w:val="false"/>
          <w:bCs w:val="false"/>
          <w:sz w:val="32"/>
          <w:szCs w:val="32"/>
        </w:rPr>
        <w:t>§1 otrzymuje brzmienie: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„</w:t>
      </w:r>
      <w:r>
        <w:rPr>
          <w:rFonts w:cs="Times New Roman" w:ascii="Times New Roman" w:hAnsi="Times New Roman"/>
          <w:sz w:val="32"/>
          <w:szCs w:val="32"/>
        </w:rPr>
        <w:t>Uprawnionymi do udziału w projekcie są osoby, które spełniły łącznie następujące kryteria rekrutacji: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a) do formalnych kryteriów rekrutacji należy: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dokonanie zgłoszenia na formularzu stanowiącym Załącznik nr 1 do Regulaminu oraz załączenie niezbędnych oświadczeń/zaświadczeń,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b) do włączających kryteriów rekrutacji należą łącznie: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osobą w wieku powyżej 18 lat,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mieszkańcem powiatu wyszkowskiego, ostrowskiego lub węgrowskiego,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osobą z postawioną diagnozą choroby na podstawie załącznika nr 1 rozporządzenia Ministra Zdrowia z 29 października 2013 r. w sprawie świadczeń gwarantowanych z zakresu opieki paliatywnej i hospicyjnej (z wyłączeniem owrzodzeń odleżynowych jako główne schorzenie),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osobą wymagającą opieki paliatywnej i hospicyjnej ze względu na diagnozę choroby, o czym mowa powyżej,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osobą niewymagającą całodobowego nadzoru lekarskiego i pielęgniarskiego realizowanego w trybie stacjonarnym,</w:t>
      </w:r>
      <w:r>
        <w:rPr/>
        <w:t xml:space="preserve"> </w:t>
      </w:r>
      <w:r>
        <w:rPr>
          <w:rFonts w:cs="Times New Roman" w:ascii="Times New Roman" w:hAnsi="Times New Roman"/>
          <w:sz w:val="32"/>
          <w:szCs w:val="32"/>
        </w:rPr>
        <w:t>ale wymagającą dodatkowego wsparcia poza opieką podstawowej opieki zdrowotnej i ambulatoryjnej opieki specjalistycznej,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osobą niekorzystającą równocześnie ze świadczeń w ramach hospicjów domowych finansowanych ze środków Narodowego Funduszu Zdrowia,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osobą, która udzieliła świadomej zgody w formie pisemnej na udział w projekcie lub jeśli jej opiekun faktyczny udzielił ww. zgody.”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4) Pkt 2. w Rozdziale III </w:t>
      </w:r>
      <w:r>
        <w:rPr>
          <w:rFonts w:cs="Times New Roman" w:ascii="Times New Roman" w:hAnsi="Times New Roman"/>
          <w:b w:val="false"/>
          <w:bCs w:val="false"/>
          <w:sz w:val="32"/>
          <w:szCs w:val="32"/>
        </w:rPr>
        <w:t>§ 3 otrzymuje brzmienie: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„</w:t>
      </w:r>
      <w:r>
        <w:rPr>
          <w:rFonts w:cs="Times New Roman" w:ascii="Times New Roman" w:hAnsi="Times New Roman"/>
          <w:sz w:val="32"/>
          <w:szCs w:val="32"/>
        </w:rPr>
        <w:t>Rekrutacja będzie prowadzona na terenie powiatu wyszkowskiego, ostrowskiego i węgrowskiego.”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5)</w:t>
      </w:r>
      <w:r>
        <w:rPr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  <w:sz w:val="32"/>
          <w:szCs w:val="32"/>
        </w:rPr>
        <w:t>Pozostałe zapisy pozostają bez zmian.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283" w:top="720" w:footer="34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/>
        </w:pPr>
        <w:r>
          <w:rPr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/>
        </w:pPr>
        <w:r>
          <w:rPr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0720" cy="640080"/>
          <wp:effectExtent l="0" t="0" r="0" b="0"/>
          <wp:docPr id="1" name="Obraz 100303946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0303946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0720" cy="640080"/>
          <wp:effectExtent l="0" t="0" r="0" b="0"/>
          <wp:docPr id="2" name="Obraz 100303946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00303946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582cd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582cd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582cd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582cd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582cd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582cd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582cd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582cd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582cd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82cd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582cd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582cd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582cd6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582cd6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582cd6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582cd6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582cd6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582cd6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582cd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582cd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582cd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82cd6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582cd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82cd6"/>
    <w:rPr>
      <w:b/>
      <w:bCs/>
      <w:smallCaps/>
      <w:color w:themeColor="accent1" w:themeShade="bf" w:val="2F5496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03a8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f03a8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03a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3a8b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3a8b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f05565"/>
    <w:rPr/>
  </w:style>
  <w:style w:type="character" w:styleId="StopkaZnak" w:customStyle="1">
    <w:name w:val="Stopka Znak"/>
    <w:basedOn w:val="DefaultParagraphFont"/>
    <w:uiPriority w:val="99"/>
    <w:qFormat/>
    <w:rsid w:val="00f05565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70055b"/>
    <w:rPr>
      <w:sz w:val="20"/>
      <w:szCs w:val="20"/>
    </w:rPr>
  </w:style>
  <w:style w:type="character" w:styleId="Znakiprzypiswkocowychuser">
    <w:name w:val="Znaki przypisów końcowych (user)"/>
    <w:uiPriority w:val="99"/>
    <w:semiHidden/>
    <w:unhideWhenUsed/>
    <w:qFormat/>
    <w:rsid w:val="0070055b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582cd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582cd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582cd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82cd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82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f03a8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f03a8b"/>
    <w:pPr/>
    <w:rPr>
      <w:b/>
      <w:bCs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055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f055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9e5a6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70055b"/>
    <w:pPr>
      <w:spacing w:lineRule="auto" w:line="240" w:before="0" w:after="0"/>
    </w:pPr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Application>LibreOffice/25.2.7.2$Windows_X86_64 LibreOffice_project/5cbfd1ab6520636bb5f7b99185aa69bd7456825d</Application>
  <AppVersion>15.0000</AppVersion>
  <Pages>2</Pages>
  <Words>315</Words>
  <Characters>1997</Characters>
  <CharactersWithSpaces>2292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2025-09-17T18:40:00Z</dcterms:created>
  <dc:creator>Anna Latusek</dc:creator>
  <dc:description/>
  <dc:language>pl-PL</dc:language>
  <cp:lastModifiedBy/>
  <cp:lastPrinted>2025-09-18T20:58:00Z</cp:lastPrinted>
  <dcterms:modified xsi:type="dcterms:W3CDTF">2025-12-01T14:26:02Z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